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3C" w:rsidRPr="00C62253" w:rsidRDefault="0048473C" w:rsidP="00C62253">
      <w:pPr>
        <w:pStyle w:val="Title"/>
        <w:rPr>
          <w:rFonts w:eastAsia="Times New Roman"/>
        </w:rPr>
      </w:pPr>
      <w:r>
        <w:rPr>
          <w:rFonts w:eastAsia="Times New Roman"/>
        </w:rPr>
        <w:t>American I: Unit 1 Things to Know</w:t>
      </w:r>
    </w:p>
    <w:p w:rsidR="0048473C" w:rsidRPr="0048473C" w:rsidRDefault="0048473C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Analyze the reasons for European exploration. </w:t>
      </w:r>
    </w:p>
    <w:p w:rsidR="0048473C" w:rsidRPr="0048473C" w:rsidRDefault="0048473C" w:rsidP="004847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Consider: religion, politics, social norms, technology, Renaissance</w:t>
      </w:r>
    </w:p>
    <w:p w:rsidR="0048473C" w:rsidRPr="0048473C" w:rsidRDefault="0048473C" w:rsidP="004847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Look at Portugal, Spain, France, Netherlands, England</w:t>
      </w:r>
    </w:p>
    <w:p w:rsidR="0048473C" w:rsidRPr="0048473C" w:rsidRDefault="0048473C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Evaluate the impact of the Columbian Exchange.  </w:t>
      </w:r>
    </w:p>
    <w:p w:rsidR="0048473C" w:rsidRPr="0048473C" w:rsidRDefault="0048473C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Examine the differences between Spanish, French, Dutch, and English colonization in the North American colonies. </w:t>
      </w:r>
    </w:p>
    <w:p w:rsidR="0048473C" w:rsidRPr="0048473C" w:rsidRDefault="0048473C" w:rsidP="0048473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Consider: religion, politics, social norms, technology, environment</w:t>
      </w:r>
    </w:p>
    <w:p w:rsidR="0048473C" w:rsidRPr="0048473C" w:rsidRDefault="0048473C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Explain the development of relationships between European colonial settlers and American Indians.</w:t>
      </w:r>
    </w:p>
    <w:p w:rsidR="0048473C" w:rsidRPr="0048473C" w:rsidRDefault="0048473C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Discuss the differences between the English colonies in New England, Middle Colonies, and the Southern Colonies.</w:t>
      </w:r>
    </w:p>
    <w:p w:rsidR="00094832" w:rsidRPr="00094832" w:rsidRDefault="0048473C" w:rsidP="0009483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Consider: religion, politics, social norms, economics, environment, Native relationships, education, reasons for establishment</w:t>
      </w:r>
    </w:p>
    <w:p w:rsidR="0048473C" w:rsidRPr="00094832" w:rsidRDefault="0048473C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8473C">
        <w:rPr>
          <w:rFonts w:ascii="Trebuchet MS" w:eastAsia="Times New Roman" w:hAnsi="Trebuchet MS" w:cs="Times New Roman"/>
          <w:color w:val="000000"/>
          <w:sz w:val="20"/>
          <w:szCs w:val="20"/>
        </w:rPr>
        <w:t>Define and describe mercantilism and salutary neglect.</w:t>
      </w:r>
    </w:p>
    <w:p w:rsidR="00094832" w:rsidRPr="0048473C" w:rsidRDefault="00094832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Identify successes and failures of Jamestown</w:t>
      </w:r>
    </w:p>
    <w:p w:rsidR="0048473C" w:rsidRPr="00094832" w:rsidRDefault="0048473C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94832">
        <w:rPr>
          <w:rFonts w:ascii="Trebuchet MS" w:eastAsia="Times New Roman" w:hAnsi="Trebuchet MS" w:cs="Times New Roman"/>
          <w:color w:val="000000"/>
          <w:sz w:val="20"/>
          <w:szCs w:val="20"/>
        </w:rPr>
        <w:t>Examine the development and expectation of self-rule by the local colonial governments.</w:t>
      </w:r>
    </w:p>
    <w:p w:rsidR="00094832" w:rsidRDefault="0048473C" w:rsidP="00094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94832">
        <w:rPr>
          <w:rFonts w:ascii="Trebuchet MS" w:eastAsia="Times New Roman" w:hAnsi="Trebuchet MS" w:cs="Times New Roman"/>
          <w:color w:val="000000"/>
          <w:sz w:val="20"/>
          <w:szCs w:val="20"/>
        </w:rPr>
        <w:t>Analyze the differences between urban and rural life in colonial America.</w:t>
      </w:r>
    </w:p>
    <w:p w:rsidR="00584521" w:rsidRPr="00584521" w:rsidRDefault="00584521" w:rsidP="00584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Consider the impact of Indentured Servants and later the Slave Trade in the establishment of Southern Colonies and how it relates to Bacon’</w:t>
      </w:r>
      <w:bookmarkStart w:id="0" w:name="_GoBack"/>
      <w:bookmarkEnd w:id="0"/>
      <w:r>
        <w:rPr>
          <w:rFonts w:ascii="Trebuchet MS" w:eastAsia="Times New Roman" w:hAnsi="Trebuchet MS" w:cs="Times New Roman"/>
          <w:color w:val="000000"/>
          <w:sz w:val="20"/>
          <w:szCs w:val="20"/>
        </w:rPr>
        <w:t>s Rebellion.</w:t>
      </w:r>
    </w:p>
    <w:p w:rsidR="00094832" w:rsidRPr="00094832" w:rsidRDefault="00094832" w:rsidP="00094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</w:rPr>
        <w:t>Evaluate the impact of the Salem Witch Trials on the New England region.</w:t>
      </w:r>
    </w:p>
    <w:p w:rsidR="00C62253" w:rsidRPr="00094832" w:rsidRDefault="00C62253" w:rsidP="004847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094832">
        <w:rPr>
          <w:rFonts w:ascii="Trebuchet MS" w:eastAsia="Times New Roman" w:hAnsi="Trebuchet MS" w:cs="Times New Roman"/>
          <w:color w:val="000000"/>
          <w:sz w:val="20"/>
          <w:szCs w:val="20"/>
        </w:rPr>
        <w:t>Look over your bell work summary sheets. Names and terms in bold are ones to know!</w:t>
      </w:r>
    </w:p>
    <w:p w:rsidR="008504A8" w:rsidRDefault="008504A8"/>
    <w:sectPr w:rsidR="0085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7248D"/>
    <w:multiLevelType w:val="multilevel"/>
    <w:tmpl w:val="D366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3C"/>
    <w:rsid w:val="00094832"/>
    <w:rsid w:val="002E60D1"/>
    <w:rsid w:val="003A3083"/>
    <w:rsid w:val="0048473C"/>
    <w:rsid w:val="00584521"/>
    <w:rsid w:val="008504A8"/>
    <w:rsid w:val="00C6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A42C-E447-4AC9-9F00-693F570B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473C"/>
  </w:style>
  <w:style w:type="paragraph" w:styleId="Title">
    <w:name w:val="Title"/>
    <w:basedOn w:val="Normal"/>
    <w:next w:val="Normal"/>
    <w:link w:val="TitleChar"/>
    <w:uiPriority w:val="10"/>
    <w:qFormat/>
    <w:rsid w:val="004847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7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Greene</dc:creator>
  <cp:keywords/>
  <dc:description/>
  <cp:lastModifiedBy>Drew Hermanson</cp:lastModifiedBy>
  <cp:revision>4</cp:revision>
  <dcterms:created xsi:type="dcterms:W3CDTF">2019-09-19T11:48:00Z</dcterms:created>
  <dcterms:modified xsi:type="dcterms:W3CDTF">2019-09-19T11:57:00Z</dcterms:modified>
</cp:coreProperties>
</file>